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BF520D" w:rsidRPr="00706C6A">
        <w:rPr>
          <w:b/>
        </w:rPr>
        <w:fldChar w:fldCharType="begin">
          <w:ffData>
            <w:name w:val="ТекстовоеПоле19"/>
            <w:enabled/>
            <w:calcOnExit w:val="0"/>
            <w:textInput/>
          </w:ffData>
        </w:fldChar>
      </w:r>
      <w:r w:rsidR="00A31BB7" w:rsidRPr="00706C6A">
        <w:rPr>
          <w:b/>
        </w:rPr>
        <w:instrText xml:space="preserve"> FORMTEXT </w:instrText>
      </w:r>
      <w:r w:rsidR="00BF520D" w:rsidRPr="00706C6A">
        <w:rPr>
          <w:b/>
        </w:rPr>
      </w:r>
      <w:r w:rsidR="00BF520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F520D" w:rsidRPr="00706C6A">
        <w:rPr>
          <w:b/>
        </w:rPr>
        <w:fldChar w:fldCharType="end"/>
      </w:r>
      <w:r w:rsidRPr="000F330D">
        <w:rPr>
          <w:rFonts w:ascii="Verdana" w:hAnsi="Verdana"/>
          <w:sz w:val="20"/>
          <w:szCs w:val="20"/>
        </w:rPr>
        <w:t xml:space="preserve"> от </w:t>
      </w:r>
      <w:r w:rsidR="00BF520D" w:rsidRPr="00706C6A">
        <w:rPr>
          <w:b/>
        </w:rPr>
        <w:fldChar w:fldCharType="begin">
          <w:ffData>
            <w:name w:val="ТекстовоеПоле19"/>
            <w:enabled/>
            <w:calcOnExit w:val="0"/>
            <w:textInput/>
          </w:ffData>
        </w:fldChar>
      </w:r>
      <w:r w:rsidR="00A31BB7" w:rsidRPr="00706C6A">
        <w:rPr>
          <w:b/>
        </w:rPr>
        <w:instrText xml:space="preserve"> FORMTEXT </w:instrText>
      </w:r>
      <w:r w:rsidR="00BF520D" w:rsidRPr="00706C6A">
        <w:rPr>
          <w:b/>
        </w:rPr>
      </w:r>
      <w:r w:rsidR="00BF520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BF520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работника(ов).</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even" r:id="rId7"/>
          <w:headerReference w:type="default" r:id="rId8"/>
          <w:footerReference w:type="even" r:id="rId9"/>
          <w:footerReference w:type="default" r:id="rId10"/>
          <w:headerReference w:type="first" r:id="rId11"/>
          <w:footerReference w:type="first" r:id="rId12"/>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r w:rsidRPr="000F330D">
        <w:rPr>
          <w:rFonts w:ascii="Arial" w:hAnsi="Arial" w:cs="Arial"/>
          <w:b/>
          <w:i/>
          <w:color w:val="auto"/>
          <w:sz w:val="20"/>
          <w:szCs w:val="20"/>
        </w:rPr>
        <w:t>ДО</w:t>
      </w:r>
      <w:r w:rsidRPr="000F330D">
        <w:rPr>
          <w:rFonts w:ascii="Arial" w:hAnsi="Arial" w:cs="Arial"/>
          <w:color w:val="auto"/>
          <w:sz w:val="20"/>
          <w:szCs w:val="20"/>
        </w:rPr>
        <w:t xml:space="preserve"> </w:t>
      </w:r>
      <w:r w:rsidRPr="000F330D">
        <w:rPr>
          <w:color w:val="auto"/>
        </w:rPr>
        <w:t xml:space="preserve">– дочерние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r w:rsidRPr="006B220E">
        <w:rPr>
          <w:rFonts w:ascii="Arial" w:hAnsi="Arial" w:cs="Arial"/>
          <w:b/>
          <w:i/>
          <w:sz w:val="20"/>
          <w:szCs w:val="20"/>
        </w:rPr>
        <w:t>СИЗ</w:t>
      </w:r>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3"/>
          <w:headerReference w:type="default" r:id="rId14"/>
          <w:headerReference w:type="first" r:id="rId15"/>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 xml:space="preserve">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с:</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«Правилами организации и осуществления производственного контроля за</w:t>
      </w:r>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t>О</w:t>
      </w:r>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087281" w:rsidRPr="00A45651" w:rsidRDefault="00087281" w:rsidP="00087281">
      <w:pPr>
        <w:jc w:val="both"/>
      </w:pPr>
      <w:r w:rsidRPr="008F52E9">
        <w:t>3.1.26.</w:t>
      </w:r>
      <w:r>
        <w:tab/>
      </w:r>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давления, 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не выполнения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 Требований)</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курить в</w:t>
      </w:r>
      <w:r w:rsidRPr="00607FC5">
        <w:t>не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ников с ПЛА, действия которых определены этими ПЛА и обеспечить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6"/>
          <w:headerReference w:type="default" r:id="rId17"/>
          <w:headerReference w:type="first" r:id="rId18"/>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(С</w:t>
      </w:r>
      <w:r>
        <w:rPr>
          <w:i w:val="0"/>
          <w:caps/>
          <w:sz w:val="24"/>
        </w:rPr>
        <w:t>ИЗ)</w:t>
      </w:r>
      <w:bookmarkEnd w:id="46"/>
    </w:p>
    <w:p w:rsidR="00087281" w:rsidRDefault="00087281" w:rsidP="00087281"/>
    <w:p w:rsidR="00087281" w:rsidRDefault="00087281" w:rsidP="00087281">
      <w:pPr>
        <w:jc w:val="both"/>
      </w:pPr>
      <w:r>
        <w:t>4.2.1.</w:t>
      </w:r>
      <w:r>
        <w:tab/>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 и требованиями норм и правил. </w:t>
      </w:r>
    </w:p>
    <w:p w:rsidR="00087281" w:rsidRDefault="00087281" w:rsidP="00087281">
      <w:pPr>
        <w:jc w:val="both"/>
      </w:pPr>
    </w:p>
    <w:p w:rsidR="00087281" w:rsidRDefault="00087281" w:rsidP="00087281">
      <w:pPr>
        <w:jc w:val="both"/>
      </w:pPr>
      <w:r>
        <w:t>4.2.2.</w:t>
      </w:r>
      <w: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rsidR="00087281" w:rsidRDefault="00087281" w:rsidP="00087281">
      <w:pPr>
        <w:jc w:val="both"/>
      </w:pPr>
    </w:p>
    <w:p w:rsidR="00087281" w:rsidRDefault="00087281" w:rsidP="00087281">
      <w:pPr>
        <w:jc w:val="both"/>
      </w:pPr>
      <w: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Соблюдение внутриобъектового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Организовать контроль за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Организовать предрейсовый и послерейсовый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
    <w:p w:rsidR="00087281" w:rsidRPr="00432F44" w:rsidRDefault="00087281" w:rsidP="00087281">
      <w:pPr>
        <w:numPr>
          <w:ilvl w:val="0"/>
          <w:numId w:val="11"/>
        </w:numPr>
        <w:tabs>
          <w:tab w:val="clear" w:pos="850"/>
          <w:tab w:val="num" w:pos="1080"/>
        </w:tabs>
        <w:spacing w:before="120"/>
        <w:ind w:left="1080" w:hanging="360"/>
        <w:jc w:val="both"/>
      </w:pPr>
      <w:r>
        <w:t>использовать в производстве химреагенты, неукомплектованные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Подрядчик обязан до начала работ представить Заказчику на каждый используемый химреагент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Субподрядчика (ов))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bookmarkStart w:id="58" w:name="_GoBack"/>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bookmarkEnd w:id="58"/>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BF520D" w:rsidP="003D616E">
            <w:pPr>
              <w:rPr>
                <w:b/>
                <w:color w:val="000000"/>
              </w:rPr>
            </w:pP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00524ABA"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00524ABA"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778358"/>
      <w:docPartObj>
        <w:docPartGallery w:val="Page Numbers (Bottom of Page)"/>
        <w:docPartUnique/>
      </w:docPartObj>
    </w:sdtPr>
    <w:sdtEndPr>
      <w:rPr>
        <w:sz w:val="20"/>
        <w:szCs w:val="20"/>
      </w:rPr>
    </w:sdtEndPr>
    <w:sdtContent>
      <w:p w:rsidR="00087281" w:rsidRDefault="00BF520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8F621F">
          <w:rPr>
            <w:noProof/>
            <w:sz w:val="20"/>
            <w:szCs w:val="20"/>
          </w:rPr>
          <w:t>1</w:t>
        </w:r>
        <w:r w:rsidRPr="000F330D">
          <w:rPr>
            <w:sz w:val="20"/>
            <w:szCs w:val="20"/>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BF520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83C" w:rsidRDefault="0005683C">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8" w:type="dxa"/>
      <w:tblInd w:w="80" w:type="dxa"/>
      <w:tblLook w:val="00A0"/>
    </w:tblPr>
    <w:tblGrid>
      <w:gridCol w:w="1648"/>
      <w:gridCol w:w="8080"/>
    </w:tblGrid>
    <w:tr w:rsidR="00087281">
      <w:trPr>
        <w:trHeight w:val="159"/>
      </w:trPr>
      <w:tc>
        <w:tcPr>
          <w:tcW w:w="1648" w:type="dxa"/>
          <w:tcBorders>
            <w:bottom w:val="single" w:sz="12" w:space="0" w:color="E7CF6E"/>
          </w:tcBorders>
        </w:tcPr>
        <w:p w:rsidR="00087281" w:rsidRDefault="00BF520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2" o:spid="_x0000_s2050" type="#_x0000_t136" style="position:absolute;left:0;text-align:left;margin-left:0;margin-top:0;width:572.6pt;height:104.1pt;rotation:315;z-index:251659264;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A0"/>
    </w:tblPr>
    <w:tblGrid>
      <w:gridCol w:w="1119"/>
      <w:gridCol w:w="8735"/>
    </w:tblGrid>
    <w:tr w:rsidR="00087281">
      <w:trPr>
        <w:trHeight w:val="159"/>
      </w:trPr>
      <w:tc>
        <w:tcPr>
          <w:tcW w:w="1119" w:type="dxa"/>
          <w:tcBorders>
            <w:bottom w:val="single" w:sz="12" w:space="0" w:color="E7CF6E"/>
          </w:tcBorders>
        </w:tcPr>
        <w:p w:rsidR="00087281" w:rsidRDefault="00BF520D">
          <w:pPr>
            <w:widowControl w:val="0"/>
            <w:spacing w:line="288" w:lineRule="auto"/>
            <w:jc w:val="right"/>
            <w:outlineLvl w:val="0"/>
            <w:rPr>
              <w:noProof/>
              <w:sz w:val="16"/>
              <w:szCs w:val="16"/>
            </w:rPr>
          </w:pPr>
          <w:r>
            <w:rPr>
              <w:noProof/>
              <w:sz w:val="16"/>
              <w:szCs w:val="1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4" o:spid="_x0000_s2052" type="#_x0000_t136" style="position:absolute;left:0;text-align:left;margin-left:0;margin-top:0;width:572.6pt;height:104.1pt;rotation:315;z-index:251661312;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r>
            <w:rPr>
              <w:noProof/>
              <w:sz w:val="16"/>
              <w:szCs w:val="16"/>
            </w:rPr>
            <w:pict>
              <v:shape id="PowerPlusWaterMarkObject2484513" o:spid="_x0000_s2051" type="#_x0000_t136" style="position:absolute;left:0;text-align:left;margin-left:0;margin-top:0;width:572.6pt;height:104.1pt;rotation:315;z-index:251660288;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7281" w:rsidRDefault="000872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cumentProtection w:edit="forms" w:enforcement="1" w:cryptProviderType="rsaFull" w:cryptAlgorithmClass="hash" w:cryptAlgorithmType="typeAny" w:cryptAlgorithmSid="4" w:cryptSpinCount="100000" w:hash="zhKkwQhd0BNdmcXjEmuzF3Apl3g=" w:salt="nTU+G+iGK/CZLdkaH0hr2g=="/>
  <w:defaultTabStop w:val="708"/>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rsids>
    <w:rsidRoot w:val="00087281"/>
    <w:rsid w:val="0005683C"/>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8F621F"/>
    <w:rsid w:val="00A31BB7"/>
    <w:rsid w:val="00BF520D"/>
    <w:rsid w:val="00C534BA"/>
    <w:rsid w:val="00CA4DF8"/>
    <w:rsid w:val="00EE57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7167</Words>
  <Characters>40856</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Zolotuhin_MV</cp:lastModifiedBy>
  <cp:revision>2</cp:revision>
  <dcterms:created xsi:type="dcterms:W3CDTF">2019-02-12T08:07:00Z</dcterms:created>
  <dcterms:modified xsi:type="dcterms:W3CDTF">2019-02-12T08:07:00Z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MzXQiJMhQI}X00002X16IW</vt:lpwstr>
  </property>
</Properties>
</file>